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A2D0" w14:textId="77777777" w:rsidR="009B4118" w:rsidRDefault="009B4118">
      <w:pPr>
        <w:jc w:val="center"/>
        <w:rPr>
          <w:rFonts w:ascii="Tahoma" w:hAnsi="Tahoma" w:cs="Tahoma"/>
          <w:lang w:val="en-NZ"/>
        </w:rPr>
      </w:pPr>
      <w:r>
        <w:rPr>
          <w:rFonts w:ascii="Tahoma" w:hAnsi="Tahoma" w:cs="Tahoma"/>
          <w:lang w:val="en-NZ"/>
        </w:rPr>
        <w:t>YEARLY MEETING GUIDELINES</w:t>
      </w:r>
    </w:p>
    <w:p w14:paraId="7081E6E4" w14:textId="77777777" w:rsidR="009B4118" w:rsidRDefault="009B4118">
      <w:pPr>
        <w:rPr>
          <w:rFonts w:ascii="Tahoma" w:hAnsi="Tahoma" w:cs="Tahoma"/>
          <w:lang w:val="en-NZ"/>
        </w:rPr>
      </w:pPr>
    </w:p>
    <w:p w14:paraId="4283B728"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These are general guidelines to enable you to decide whether your meeting can host a Yearly Meeting.</w:t>
      </w:r>
    </w:p>
    <w:p w14:paraId="52165CF6"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There are folders containing the experience of previous Yearly Meetings which will be sent to the organizing committee of the host meeting containing feedback forms, programme guidelines and suggestions etc which may prove helpful.</w:t>
      </w:r>
      <w:r w:rsidR="00765354" w:rsidRPr="00296EFC">
        <w:rPr>
          <w:rFonts w:ascii="Tahoma" w:hAnsi="Tahoma" w:cs="Tahoma"/>
          <w:sz w:val="22"/>
          <w:szCs w:val="22"/>
          <w:lang w:val="en-NZ"/>
        </w:rPr>
        <w:t xml:space="preserve"> Ask the previous YM MM to pass them on to you.</w:t>
      </w:r>
    </w:p>
    <w:p w14:paraId="3EF924A1" w14:textId="77777777" w:rsidR="003F464D" w:rsidRPr="00296EFC" w:rsidRDefault="003F464D">
      <w:pPr>
        <w:rPr>
          <w:rFonts w:ascii="Tahoma" w:hAnsi="Tahoma" w:cs="Tahoma"/>
          <w:sz w:val="22"/>
          <w:szCs w:val="22"/>
          <w:lang w:val="en-NZ"/>
        </w:rPr>
      </w:pPr>
      <w:r w:rsidRPr="00296EFC">
        <w:rPr>
          <w:rFonts w:ascii="Tahoma" w:hAnsi="Tahoma" w:cs="Tahoma"/>
          <w:sz w:val="22"/>
          <w:szCs w:val="22"/>
        </w:rPr>
        <w:t>Keep an open ear to what has happened at the last YM for things that were good/ not so. You may not be able to put any of them but?</w:t>
      </w:r>
    </w:p>
    <w:p w14:paraId="76FF1777" w14:textId="77777777" w:rsidR="009B4118" w:rsidRPr="00296EFC" w:rsidRDefault="009B4118">
      <w:pPr>
        <w:rPr>
          <w:rFonts w:ascii="Tahoma" w:hAnsi="Tahoma" w:cs="Tahoma"/>
          <w:sz w:val="22"/>
          <w:szCs w:val="22"/>
          <w:lang w:val="en-NZ"/>
        </w:rPr>
      </w:pPr>
    </w:p>
    <w:p w14:paraId="33342E69"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Suggested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192"/>
      </w:tblGrid>
      <w:tr w:rsidR="009B4118" w:rsidRPr="00296EFC" w14:paraId="33DA54D6" w14:textId="77777777" w:rsidTr="002422E6">
        <w:tc>
          <w:tcPr>
            <w:tcW w:w="1555" w:type="dxa"/>
          </w:tcPr>
          <w:p w14:paraId="73E5477C"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2 years</w:t>
            </w:r>
          </w:p>
        </w:tc>
        <w:tc>
          <w:tcPr>
            <w:tcW w:w="8192" w:type="dxa"/>
          </w:tcPr>
          <w:p w14:paraId="3DF45BFB"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Find venue.</w:t>
            </w:r>
          </w:p>
          <w:p w14:paraId="62797071" w14:textId="77777777" w:rsidR="009B4118" w:rsidRPr="00296EFC" w:rsidRDefault="009B4118">
            <w:pPr>
              <w:numPr>
                <w:ilvl w:val="0"/>
                <w:numId w:val="1"/>
              </w:numPr>
              <w:rPr>
                <w:rFonts w:ascii="Tahoma" w:hAnsi="Tahoma" w:cs="Tahoma"/>
                <w:sz w:val="22"/>
                <w:szCs w:val="22"/>
                <w:lang w:val="en-NZ"/>
              </w:rPr>
            </w:pPr>
            <w:r w:rsidRPr="00296EFC">
              <w:rPr>
                <w:rFonts w:ascii="Tahoma" w:hAnsi="Tahoma" w:cs="Tahoma"/>
                <w:sz w:val="22"/>
                <w:szCs w:val="22"/>
                <w:lang w:val="en-NZ"/>
              </w:rPr>
              <w:t>Able to sleep 100 -120 people</w:t>
            </w:r>
          </w:p>
          <w:p w14:paraId="67DB8B18" w14:textId="77777777" w:rsidR="009B4118" w:rsidRPr="00296EFC" w:rsidRDefault="009B4118">
            <w:pPr>
              <w:numPr>
                <w:ilvl w:val="0"/>
                <w:numId w:val="1"/>
              </w:numPr>
              <w:rPr>
                <w:rFonts w:ascii="Tahoma" w:hAnsi="Tahoma" w:cs="Tahoma"/>
                <w:sz w:val="22"/>
                <w:szCs w:val="22"/>
                <w:lang w:val="en-NZ"/>
              </w:rPr>
            </w:pPr>
            <w:r w:rsidRPr="00296EFC">
              <w:rPr>
                <w:rFonts w:ascii="Tahoma" w:hAnsi="Tahoma" w:cs="Tahoma"/>
                <w:sz w:val="22"/>
                <w:szCs w:val="22"/>
                <w:lang w:val="en-NZ"/>
              </w:rPr>
              <w:t>Has communal space</w:t>
            </w:r>
          </w:p>
          <w:p w14:paraId="6C741512" w14:textId="77777777" w:rsidR="009B4118" w:rsidRPr="00296EFC" w:rsidRDefault="009B4118">
            <w:pPr>
              <w:numPr>
                <w:ilvl w:val="0"/>
                <w:numId w:val="2"/>
              </w:numPr>
              <w:rPr>
                <w:rFonts w:ascii="Tahoma" w:hAnsi="Tahoma" w:cs="Tahoma"/>
                <w:sz w:val="22"/>
                <w:szCs w:val="22"/>
                <w:lang w:val="en-NZ"/>
              </w:rPr>
            </w:pPr>
            <w:r w:rsidRPr="00296EFC">
              <w:rPr>
                <w:rFonts w:ascii="Tahoma" w:hAnsi="Tahoma" w:cs="Tahoma"/>
                <w:sz w:val="22"/>
                <w:szCs w:val="22"/>
                <w:lang w:val="en-NZ"/>
              </w:rPr>
              <w:t>2 – 3 small meeting spaces [Standing Committee/Trust Board et al. room for 20 people]</w:t>
            </w:r>
          </w:p>
          <w:p w14:paraId="3C594F52" w14:textId="77777777" w:rsidR="009B4118" w:rsidRPr="00296EFC" w:rsidRDefault="009B4118">
            <w:pPr>
              <w:numPr>
                <w:ilvl w:val="0"/>
                <w:numId w:val="2"/>
              </w:numPr>
              <w:rPr>
                <w:rFonts w:ascii="Tahoma" w:hAnsi="Tahoma" w:cs="Tahoma"/>
                <w:sz w:val="22"/>
                <w:szCs w:val="22"/>
                <w:lang w:val="en-NZ"/>
              </w:rPr>
            </w:pPr>
            <w:r w:rsidRPr="00296EFC">
              <w:rPr>
                <w:rFonts w:ascii="Tahoma" w:hAnsi="Tahoma" w:cs="Tahoma"/>
                <w:sz w:val="22"/>
                <w:szCs w:val="22"/>
                <w:lang w:val="en-NZ"/>
              </w:rPr>
              <w:t>Heating</w:t>
            </w:r>
          </w:p>
          <w:p w14:paraId="4944D953" w14:textId="77777777" w:rsidR="009B4118" w:rsidRPr="00296EFC" w:rsidRDefault="009B4118">
            <w:pPr>
              <w:numPr>
                <w:ilvl w:val="0"/>
                <w:numId w:val="2"/>
              </w:numPr>
              <w:rPr>
                <w:rFonts w:ascii="Tahoma" w:hAnsi="Tahoma" w:cs="Tahoma"/>
                <w:sz w:val="22"/>
                <w:szCs w:val="22"/>
                <w:lang w:val="en-NZ"/>
              </w:rPr>
            </w:pPr>
            <w:r w:rsidRPr="00296EFC">
              <w:rPr>
                <w:rFonts w:ascii="Tahoma" w:hAnsi="Tahoma" w:cs="Tahoma"/>
                <w:sz w:val="22"/>
                <w:szCs w:val="22"/>
                <w:lang w:val="en-NZ"/>
              </w:rPr>
              <w:t>Good showers</w:t>
            </w:r>
          </w:p>
          <w:p w14:paraId="71522B80" w14:textId="77777777" w:rsidR="009B4118" w:rsidRPr="00296EFC" w:rsidRDefault="009B4118">
            <w:pPr>
              <w:numPr>
                <w:ilvl w:val="0"/>
                <w:numId w:val="2"/>
              </w:numPr>
              <w:rPr>
                <w:rFonts w:ascii="Tahoma" w:hAnsi="Tahoma" w:cs="Tahoma"/>
                <w:sz w:val="22"/>
                <w:szCs w:val="22"/>
                <w:lang w:val="en-NZ"/>
              </w:rPr>
            </w:pPr>
            <w:r w:rsidRPr="00296EFC">
              <w:rPr>
                <w:rFonts w:ascii="Tahoma" w:hAnsi="Tahoma" w:cs="Tahoma"/>
                <w:sz w:val="22"/>
                <w:szCs w:val="22"/>
                <w:lang w:val="en-NZ"/>
              </w:rPr>
              <w:t>Not too spread out.</w:t>
            </w:r>
          </w:p>
          <w:p w14:paraId="785BD258" w14:textId="77777777" w:rsidR="009B4118" w:rsidRPr="00296EFC" w:rsidRDefault="009B4118">
            <w:pPr>
              <w:numPr>
                <w:ilvl w:val="0"/>
                <w:numId w:val="2"/>
              </w:numPr>
              <w:rPr>
                <w:rFonts w:ascii="Tahoma" w:hAnsi="Tahoma" w:cs="Tahoma"/>
                <w:sz w:val="22"/>
                <w:szCs w:val="22"/>
                <w:lang w:val="en-NZ"/>
              </w:rPr>
            </w:pPr>
            <w:r w:rsidRPr="00296EFC">
              <w:rPr>
                <w:rFonts w:ascii="Tahoma" w:hAnsi="Tahoma" w:cs="Tahoma"/>
                <w:sz w:val="22"/>
                <w:szCs w:val="22"/>
                <w:lang w:val="en-NZ"/>
              </w:rPr>
              <w:t>Access by public transport</w:t>
            </w:r>
          </w:p>
          <w:p w14:paraId="75A17C1E" w14:textId="77777777" w:rsidR="009B4118" w:rsidRPr="00296EFC" w:rsidRDefault="009B4118">
            <w:pPr>
              <w:numPr>
                <w:ilvl w:val="0"/>
                <w:numId w:val="2"/>
              </w:numPr>
              <w:rPr>
                <w:rFonts w:ascii="Tahoma" w:hAnsi="Tahoma" w:cs="Tahoma"/>
                <w:sz w:val="22"/>
                <w:szCs w:val="22"/>
                <w:lang w:val="en-NZ"/>
              </w:rPr>
            </w:pPr>
            <w:r w:rsidRPr="00296EFC">
              <w:rPr>
                <w:rFonts w:ascii="Tahoma" w:hAnsi="Tahoma" w:cs="Tahoma"/>
                <w:sz w:val="22"/>
                <w:szCs w:val="22"/>
                <w:lang w:val="en-NZ"/>
              </w:rPr>
              <w:t xml:space="preserve">Contact last </w:t>
            </w:r>
            <w:proofErr w:type="spellStart"/>
            <w:r w:rsidRPr="00296EFC">
              <w:rPr>
                <w:rFonts w:ascii="Tahoma" w:hAnsi="Tahoma" w:cs="Tahoma"/>
                <w:sz w:val="22"/>
                <w:szCs w:val="22"/>
                <w:lang w:val="en-NZ"/>
              </w:rPr>
              <w:t>yrs</w:t>
            </w:r>
            <w:proofErr w:type="spellEnd"/>
            <w:r w:rsidRPr="00296EFC">
              <w:rPr>
                <w:rFonts w:ascii="Tahoma" w:hAnsi="Tahoma" w:cs="Tahoma"/>
                <w:sz w:val="22"/>
                <w:szCs w:val="22"/>
                <w:lang w:val="en-NZ"/>
              </w:rPr>
              <w:t xml:space="preserve"> committee for thoughts/ideas?</w:t>
            </w:r>
          </w:p>
          <w:p w14:paraId="4F23785E" w14:textId="77777777" w:rsidR="009B4118" w:rsidRPr="00296EFC" w:rsidRDefault="009B4118">
            <w:pPr>
              <w:ind w:left="360"/>
              <w:rPr>
                <w:rFonts w:ascii="Tahoma" w:hAnsi="Tahoma" w:cs="Tahoma"/>
                <w:sz w:val="22"/>
                <w:szCs w:val="22"/>
                <w:lang w:val="en-NZ"/>
              </w:rPr>
            </w:pPr>
          </w:p>
          <w:p w14:paraId="1ECD9687"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Arrange deposit from YM treasurer</w:t>
            </w:r>
          </w:p>
          <w:p w14:paraId="50146D7E" w14:textId="77777777" w:rsidR="009B4118" w:rsidRPr="00296EFC" w:rsidRDefault="009B4118">
            <w:pPr>
              <w:rPr>
                <w:rFonts w:ascii="Tahoma" w:hAnsi="Tahoma" w:cs="Tahoma"/>
                <w:sz w:val="22"/>
                <w:szCs w:val="22"/>
                <w:lang w:val="en-NZ"/>
              </w:rPr>
            </w:pPr>
          </w:p>
          <w:p w14:paraId="3AB95A4F"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 xml:space="preserve">Find a cook </w:t>
            </w:r>
            <w:r w:rsidRPr="00296EFC">
              <w:rPr>
                <w:rFonts w:ascii="Tahoma" w:hAnsi="Tahoma" w:cs="Tahoma"/>
                <w:b/>
                <w:bCs/>
                <w:sz w:val="22"/>
                <w:szCs w:val="22"/>
                <w:lang w:val="en-NZ"/>
              </w:rPr>
              <w:t>IF</w:t>
            </w:r>
            <w:r w:rsidRPr="00296EFC">
              <w:rPr>
                <w:rFonts w:ascii="Tahoma" w:hAnsi="Tahoma" w:cs="Tahoma"/>
                <w:sz w:val="22"/>
                <w:szCs w:val="22"/>
                <w:lang w:val="en-NZ"/>
              </w:rPr>
              <w:t xml:space="preserve"> you need one.</w:t>
            </w:r>
          </w:p>
          <w:p w14:paraId="73CA52E0"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Allocate someone on the team to liaise with your cook or venue cook. (Those special diets can be really tricky!)</w:t>
            </w:r>
          </w:p>
        </w:tc>
      </w:tr>
      <w:tr w:rsidR="009B4118" w:rsidRPr="00296EFC" w14:paraId="447E1F9F" w14:textId="77777777" w:rsidTr="002422E6">
        <w:tc>
          <w:tcPr>
            <w:tcW w:w="1555" w:type="dxa"/>
          </w:tcPr>
          <w:p w14:paraId="59F55A27"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1 year</w:t>
            </w:r>
          </w:p>
        </w:tc>
        <w:tc>
          <w:tcPr>
            <w:tcW w:w="8192" w:type="dxa"/>
          </w:tcPr>
          <w:p w14:paraId="34905DCA" w14:textId="77777777" w:rsidR="009B4118" w:rsidRPr="00296EFC" w:rsidRDefault="009B4118">
            <w:pPr>
              <w:numPr>
                <w:ilvl w:val="0"/>
                <w:numId w:val="3"/>
              </w:numPr>
              <w:rPr>
                <w:rFonts w:ascii="Tahoma" w:hAnsi="Tahoma" w:cs="Tahoma"/>
                <w:sz w:val="22"/>
                <w:szCs w:val="22"/>
                <w:lang w:val="en-NZ"/>
              </w:rPr>
            </w:pPr>
            <w:r w:rsidRPr="00296EFC">
              <w:rPr>
                <w:rFonts w:ascii="Tahoma" w:hAnsi="Tahoma" w:cs="Tahoma"/>
                <w:sz w:val="22"/>
                <w:szCs w:val="22"/>
                <w:lang w:val="en-NZ"/>
              </w:rPr>
              <w:t xml:space="preserve">Allocate a site liaison person. </w:t>
            </w:r>
          </w:p>
          <w:p w14:paraId="216ADD22" w14:textId="77777777" w:rsidR="009B4118" w:rsidRPr="00296EFC" w:rsidRDefault="009B4118">
            <w:pPr>
              <w:numPr>
                <w:ilvl w:val="0"/>
                <w:numId w:val="3"/>
              </w:numPr>
              <w:rPr>
                <w:rFonts w:ascii="Tahoma" w:hAnsi="Tahoma" w:cs="Tahoma"/>
                <w:sz w:val="22"/>
                <w:szCs w:val="22"/>
                <w:lang w:val="en-NZ"/>
              </w:rPr>
            </w:pPr>
            <w:r w:rsidRPr="00296EFC">
              <w:rPr>
                <w:rFonts w:ascii="Tahoma" w:hAnsi="Tahoma" w:cs="Tahoma"/>
                <w:sz w:val="22"/>
                <w:szCs w:val="22"/>
                <w:lang w:val="en-NZ"/>
              </w:rPr>
              <w:t>Open bank account (charity account, no fees). Have 3 signatures, but only need 1 or 2. Arrange float from YM treasurer.</w:t>
            </w:r>
          </w:p>
          <w:p w14:paraId="1BB23786" w14:textId="77777777" w:rsidR="009B4118" w:rsidRPr="00296EFC" w:rsidRDefault="009B4118">
            <w:pPr>
              <w:numPr>
                <w:ilvl w:val="0"/>
                <w:numId w:val="3"/>
              </w:numPr>
              <w:rPr>
                <w:rFonts w:ascii="Tahoma" w:hAnsi="Tahoma" w:cs="Tahoma"/>
                <w:sz w:val="22"/>
                <w:szCs w:val="22"/>
                <w:lang w:val="en-NZ"/>
              </w:rPr>
            </w:pPr>
            <w:r w:rsidRPr="00296EFC">
              <w:rPr>
                <w:rFonts w:ascii="Tahoma" w:hAnsi="Tahoma" w:cs="Tahoma"/>
                <w:sz w:val="22"/>
                <w:szCs w:val="22"/>
                <w:lang w:val="en-NZ"/>
              </w:rPr>
              <w:t>Talk to Quaker web manager about updating space on web – take photos of site etc and put them up.</w:t>
            </w:r>
          </w:p>
          <w:p w14:paraId="1F08BED0" w14:textId="77777777" w:rsidR="009B4118" w:rsidRPr="00296EFC" w:rsidRDefault="009B4118">
            <w:pPr>
              <w:numPr>
                <w:ilvl w:val="0"/>
                <w:numId w:val="3"/>
              </w:numPr>
              <w:rPr>
                <w:rFonts w:ascii="Tahoma" w:hAnsi="Tahoma" w:cs="Tahoma"/>
                <w:sz w:val="22"/>
                <w:szCs w:val="22"/>
                <w:lang w:val="en-NZ"/>
              </w:rPr>
            </w:pPr>
            <w:r w:rsidRPr="00296EFC">
              <w:rPr>
                <w:rFonts w:ascii="Tahoma" w:hAnsi="Tahoma" w:cs="Tahoma"/>
                <w:sz w:val="22"/>
                <w:szCs w:val="22"/>
                <w:lang w:val="en-NZ"/>
              </w:rPr>
              <w:t xml:space="preserve">Check deadlines for NZ Friends Newsletter – registration form should be in the </w:t>
            </w:r>
            <w:r w:rsidRPr="00296EFC">
              <w:rPr>
                <w:rFonts w:ascii="Tahoma" w:hAnsi="Tahoma" w:cs="Tahoma"/>
                <w:b/>
                <w:bCs/>
                <w:sz w:val="22"/>
                <w:szCs w:val="22"/>
                <w:lang w:val="en-NZ"/>
              </w:rPr>
              <w:t>First</w:t>
            </w:r>
            <w:r w:rsidRPr="00296EFC">
              <w:rPr>
                <w:rFonts w:ascii="Tahoma" w:hAnsi="Tahoma" w:cs="Tahoma"/>
                <w:sz w:val="22"/>
                <w:szCs w:val="22"/>
                <w:lang w:val="en-NZ"/>
              </w:rPr>
              <w:t xml:space="preserve"> issue of year of YM</w:t>
            </w:r>
          </w:p>
          <w:p w14:paraId="2D8CEEB5" w14:textId="77777777" w:rsidR="009B4118" w:rsidRPr="00296EFC" w:rsidRDefault="009B4118">
            <w:pPr>
              <w:numPr>
                <w:ilvl w:val="0"/>
                <w:numId w:val="3"/>
              </w:numPr>
              <w:rPr>
                <w:rFonts w:ascii="Tahoma" w:hAnsi="Tahoma" w:cs="Tahoma"/>
                <w:sz w:val="22"/>
                <w:szCs w:val="22"/>
                <w:lang w:val="en-NZ"/>
              </w:rPr>
            </w:pPr>
            <w:r w:rsidRPr="00296EFC">
              <w:rPr>
                <w:rFonts w:ascii="Tahoma" w:hAnsi="Tahoma" w:cs="Tahoma"/>
                <w:sz w:val="22"/>
                <w:szCs w:val="22"/>
                <w:lang w:val="en-NZ"/>
              </w:rPr>
              <w:t>Write a budget and set fee rates (if having different accommodation areas – motel/bunk et al)</w:t>
            </w:r>
          </w:p>
          <w:p w14:paraId="12AE51A0" w14:textId="77777777" w:rsidR="009B4118" w:rsidRPr="00296EFC" w:rsidRDefault="009B4118">
            <w:pPr>
              <w:numPr>
                <w:ilvl w:val="0"/>
                <w:numId w:val="3"/>
              </w:numPr>
              <w:rPr>
                <w:rFonts w:ascii="Tahoma" w:hAnsi="Tahoma" w:cs="Tahoma"/>
                <w:sz w:val="22"/>
                <w:szCs w:val="22"/>
                <w:lang w:val="en-NZ"/>
              </w:rPr>
            </w:pPr>
            <w:r w:rsidRPr="00296EFC">
              <w:rPr>
                <w:rFonts w:ascii="Tahoma" w:hAnsi="Tahoma" w:cs="Tahoma"/>
                <w:sz w:val="22"/>
                <w:szCs w:val="22"/>
                <w:lang w:val="en-NZ"/>
              </w:rPr>
              <w:t>Get written contract with venue to confirm dates and costs</w:t>
            </w:r>
          </w:p>
        </w:tc>
      </w:tr>
      <w:tr w:rsidR="009B4118" w:rsidRPr="00296EFC" w14:paraId="00777587" w14:textId="77777777" w:rsidTr="002422E6">
        <w:tc>
          <w:tcPr>
            <w:tcW w:w="1555" w:type="dxa"/>
          </w:tcPr>
          <w:p w14:paraId="358FEEF4"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8 months</w:t>
            </w:r>
          </w:p>
        </w:tc>
        <w:tc>
          <w:tcPr>
            <w:tcW w:w="8192" w:type="dxa"/>
          </w:tcPr>
          <w:p w14:paraId="6DCED876"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Agree committee’s process for enquiries and registrations</w:t>
            </w:r>
          </w:p>
          <w:p w14:paraId="33530E32"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Agree process for committee expenses and other financial issues</w:t>
            </w:r>
          </w:p>
          <w:p w14:paraId="14545A3A"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Do you need to close enrolments by a specific time?</w:t>
            </w:r>
          </w:p>
          <w:p w14:paraId="0316102E"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Should you offer disincentives for later enrolment?</w:t>
            </w:r>
          </w:p>
        </w:tc>
      </w:tr>
      <w:tr w:rsidR="009B4118" w:rsidRPr="00296EFC" w14:paraId="44CB1922" w14:textId="77777777" w:rsidTr="002422E6">
        <w:tc>
          <w:tcPr>
            <w:tcW w:w="1555" w:type="dxa"/>
          </w:tcPr>
          <w:p w14:paraId="01E47419"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7 months</w:t>
            </w:r>
          </w:p>
        </w:tc>
        <w:tc>
          <w:tcPr>
            <w:tcW w:w="8192" w:type="dxa"/>
            <w:tcBorders>
              <w:bottom w:val="single" w:sz="4" w:space="0" w:color="auto"/>
            </w:tcBorders>
          </w:tcPr>
          <w:p w14:paraId="34468219"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 xml:space="preserve">Design and </w:t>
            </w:r>
            <w:proofErr w:type="spellStart"/>
            <w:r w:rsidRPr="00296EFC">
              <w:rPr>
                <w:rFonts w:ascii="Tahoma" w:hAnsi="Tahoma" w:cs="Tahoma"/>
                <w:sz w:val="22"/>
                <w:szCs w:val="22"/>
                <w:lang w:val="en-NZ"/>
              </w:rPr>
              <w:t>lay out</w:t>
            </w:r>
            <w:proofErr w:type="spellEnd"/>
            <w:r w:rsidRPr="00296EFC">
              <w:rPr>
                <w:rFonts w:ascii="Tahoma" w:hAnsi="Tahoma" w:cs="Tahoma"/>
                <w:sz w:val="22"/>
                <w:szCs w:val="22"/>
                <w:lang w:val="en-NZ"/>
              </w:rPr>
              <w:t xml:space="preserve"> poster and initial advertising</w:t>
            </w:r>
          </w:p>
          <w:p w14:paraId="0FF9C772"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Send advert and registration form to NZ newsletter</w:t>
            </w:r>
          </w:p>
          <w:p w14:paraId="7C650C35"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Make friends with one contact at your venue – you will have things to ask them in the next few months.</w:t>
            </w:r>
          </w:p>
          <w:p w14:paraId="4B9240C1" w14:textId="77777777" w:rsidR="009B4118" w:rsidRPr="00296EFC" w:rsidRDefault="009B4118" w:rsidP="002422E6">
            <w:pPr>
              <w:numPr>
                <w:ilvl w:val="0"/>
                <w:numId w:val="4"/>
              </w:numPr>
              <w:rPr>
                <w:rFonts w:ascii="Tahoma" w:hAnsi="Tahoma" w:cs="Tahoma"/>
                <w:sz w:val="22"/>
                <w:szCs w:val="22"/>
                <w:lang w:val="en-NZ"/>
              </w:rPr>
            </w:pPr>
            <w:r w:rsidRPr="00296EFC">
              <w:rPr>
                <w:rFonts w:ascii="Tahoma" w:hAnsi="Tahoma" w:cs="Tahoma"/>
                <w:sz w:val="22"/>
                <w:szCs w:val="22"/>
                <w:lang w:val="en-NZ"/>
              </w:rPr>
              <w:t>Monitor registrations</w:t>
            </w:r>
          </w:p>
        </w:tc>
      </w:tr>
      <w:tr w:rsidR="009B4118" w:rsidRPr="00296EFC" w14:paraId="7503E47C" w14:textId="77777777" w:rsidTr="002422E6">
        <w:tc>
          <w:tcPr>
            <w:tcW w:w="1555" w:type="dxa"/>
            <w:tcBorders>
              <w:right w:val="single" w:sz="4" w:space="0" w:color="auto"/>
            </w:tcBorders>
          </w:tcPr>
          <w:p w14:paraId="3E901235"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6 months</w:t>
            </w:r>
          </w:p>
        </w:tc>
        <w:tc>
          <w:tcPr>
            <w:tcW w:w="8192" w:type="dxa"/>
            <w:tcBorders>
              <w:top w:val="single" w:sz="4" w:space="0" w:color="auto"/>
              <w:left w:val="single" w:sz="4" w:space="0" w:color="auto"/>
              <w:bottom w:val="single" w:sz="4" w:space="0" w:color="auto"/>
              <w:right w:val="single" w:sz="4" w:space="0" w:color="auto"/>
            </w:tcBorders>
          </w:tcPr>
          <w:p w14:paraId="38174176"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Send out advertising to all meetings and take posters to YM etc. Advertise at YM verbally and visually.</w:t>
            </w:r>
          </w:p>
          <w:p w14:paraId="6F372D45"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 xml:space="preserve">Ask the previous organizers if they have any </w:t>
            </w:r>
            <w:proofErr w:type="spellStart"/>
            <w:r w:rsidRPr="00296EFC">
              <w:rPr>
                <w:rFonts w:ascii="Tahoma" w:hAnsi="Tahoma" w:cs="Tahoma"/>
                <w:sz w:val="22"/>
                <w:szCs w:val="22"/>
                <w:lang w:val="en-NZ"/>
              </w:rPr>
              <w:t>left over</w:t>
            </w:r>
            <w:proofErr w:type="spellEnd"/>
            <w:r w:rsidRPr="00296EFC">
              <w:rPr>
                <w:rFonts w:ascii="Tahoma" w:hAnsi="Tahoma" w:cs="Tahoma"/>
                <w:sz w:val="22"/>
                <w:szCs w:val="22"/>
                <w:lang w:val="en-NZ"/>
              </w:rPr>
              <w:t xml:space="preserve"> resources and arrange to get them to you.</w:t>
            </w:r>
          </w:p>
          <w:p w14:paraId="70D5D9F5" w14:textId="77777777" w:rsidR="00A73382"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 xml:space="preserve">Check with YM Clerk[s] as to what they require re resources/needs </w:t>
            </w:r>
          </w:p>
          <w:p w14:paraId="3D6A9F00" w14:textId="77777777" w:rsidR="00A73382" w:rsidRDefault="00A73382">
            <w:pPr>
              <w:numPr>
                <w:ilvl w:val="0"/>
                <w:numId w:val="4"/>
              </w:numPr>
              <w:rPr>
                <w:rFonts w:ascii="Tahoma" w:hAnsi="Tahoma" w:cs="Tahoma"/>
                <w:sz w:val="22"/>
                <w:szCs w:val="22"/>
                <w:lang w:val="en-NZ"/>
              </w:rPr>
            </w:pPr>
            <w:bookmarkStart w:id="0" w:name="_GoBack"/>
            <w:bookmarkEnd w:id="0"/>
          </w:p>
          <w:p w14:paraId="32D0B55D" w14:textId="57178C35"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lastRenderedPageBreak/>
              <w:t>{</w:t>
            </w:r>
            <w:r w:rsidRPr="00296EFC">
              <w:rPr>
                <w:rFonts w:ascii="Tahoma" w:hAnsi="Tahoma" w:cs="Tahoma"/>
                <w:b/>
                <w:bCs/>
                <w:sz w:val="22"/>
                <w:szCs w:val="22"/>
                <w:lang w:val="en-NZ"/>
              </w:rPr>
              <w:t>you do not have to organise the agenda or any of the committee agendas /timetables</w:t>
            </w:r>
            <w:r w:rsidRPr="00296EFC">
              <w:rPr>
                <w:rFonts w:ascii="Tahoma" w:hAnsi="Tahoma" w:cs="Tahoma"/>
                <w:sz w:val="22"/>
                <w:szCs w:val="22"/>
                <w:lang w:val="en-NZ"/>
              </w:rPr>
              <w:t xml:space="preserve"> – this is the YM Clerks job}</w:t>
            </w:r>
          </w:p>
          <w:p w14:paraId="0BCA9006" w14:textId="77777777" w:rsidR="009B4118" w:rsidRPr="00296EFC" w:rsidRDefault="009B4118">
            <w:pPr>
              <w:ind w:left="360"/>
              <w:rPr>
                <w:rFonts w:ascii="Tahoma" w:hAnsi="Tahoma" w:cs="Tahoma"/>
                <w:sz w:val="22"/>
                <w:szCs w:val="22"/>
                <w:lang w:val="en-NZ"/>
              </w:rPr>
            </w:pPr>
          </w:p>
        </w:tc>
      </w:tr>
      <w:tr w:rsidR="009B4118" w:rsidRPr="00296EFC" w14:paraId="097EED33" w14:textId="77777777" w:rsidTr="002422E6">
        <w:tc>
          <w:tcPr>
            <w:tcW w:w="1555" w:type="dxa"/>
          </w:tcPr>
          <w:p w14:paraId="31614CA1"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lastRenderedPageBreak/>
              <w:t>5 months</w:t>
            </w:r>
          </w:p>
        </w:tc>
        <w:tc>
          <w:tcPr>
            <w:tcW w:w="8192" w:type="dxa"/>
            <w:tcBorders>
              <w:top w:val="single" w:sz="4" w:space="0" w:color="auto"/>
            </w:tcBorders>
          </w:tcPr>
          <w:p w14:paraId="7CC57F65"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As above</w:t>
            </w:r>
          </w:p>
          <w:p w14:paraId="3FB54DC3" w14:textId="77777777" w:rsidR="009B4118" w:rsidRPr="00296EFC" w:rsidRDefault="009B4118">
            <w:pPr>
              <w:numPr>
                <w:ilvl w:val="0"/>
                <w:numId w:val="4"/>
              </w:numPr>
              <w:rPr>
                <w:rFonts w:ascii="Tahoma" w:hAnsi="Tahoma" w:cs="Tahoma"/>
                <w:sz w:val="22"/>
                <w:szCs w:val="22"/>
                <w:lang w:val="en-NZ"/>
              </w:rPr>
            </w:pPr>
            <w:r w:rsidRPr="00296EFC">
              <w:rPr>
                <w:rFonts w:ascii="Tahoma" w:hAnsi="Tahoma" w:cs="Tahoma"/>
                <w:sz w:val="22"/>
                <w:szCs w:val="22"/>
                <w:lang w:val="en-NZ"/>
              </w:rPr>
              <w:t>Organize rest of timetable – meal times et al</w:t>
            </w:r>
          </w:p>
          <w:p w14:paraId="29750649" w14:textId="77777777" w:rsidR="009B4118" w:rsidRPr="00296EFC" w:rsidRDefault="009B4118">
            <w:pPr>
              <w:ind w:left="360"/>
              <w:rPr>
                <w:rFonts w:ascii="Tahoma" w:hAnsi="Tahoma" w:cs="Tahoma"/>
                <w:sz w:val="22"/>
                <w:szCs w:val="22"/>
                <w:lang w:val="en-NZ"/>
              </w:rPr>
            </w:pPr>
          </w:p>
        </w:tc>
      </w:tr>
      <w:tr w:rsidR="009B4118" w:rsidRPr="00296EFC" w14:paraId="6D5160FC" w14:textId="77777777" w:rsidTr="002422E6">
        <w:tc>
          <w:tcPr>
            <w:tcW w:w="1555" w:type="dxa"/>
          </w:tcPr>
          <w:p w14:paraId="655E665C"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4 months</w:t>
            </w:r>
          </w:p>
        </w:tc>
        <w:tc>
          <w:tcPr>
            <w:tcW w:w="8192" w:type="dxa"/>
          </w:tcPr>
          <w:p w14:paraId="7189D766" w14:textId="77777777" w:rsidR="009B4118" w:rsidRPr="00296EFC" w:rsidRDefault="009B4118">
            <w:pPr>
              <w:numPr>
                <w:ilvl w:val="0"/>
                <w:numId w:val="5"/>
              </w:numPr>
              <w:rPr>
                <w:rFonts w:ascii="Tahoma" w:hAnsi="Tahoma" w:cs="Tahoma"/>
                <w:sz w:val="22"/>
                <w:szCs w:val="22"/>
                <w:lang w:val="en-NZ"/>
              </w:rPr>
            </w:pPr>
            <w:r w:rsidRPr="00296EFC">
              <w:rPr>
                <w:rFonts w:ascii="Tahoma" w:hAnsi="Tahoma" w:cs="Tahoma"/>
                <w:sz w:val="22"/>
                <w:szCs w:val="22"/>
                <w:lang w:val="en-NZ"/>
              </w:rPr>
              <w:t>As above again.</w:t>
            </w:r>
          </w:p>
          <w:p w14:paraId="5019472F" w14:textId="77777777" w:rsidR="009B4118" w:rsidRPr="00296EFC" w:rsidRDefault="009B4118">
            <w:pPr>
              <w:numPr>
                <w:ilvl w:val="0"/>
                <w:numId w:val="5"/>
              </w:numPr>
              <w:rPr>
                <w:rFonts w:ascii="Tahoma" w:hAnsi="Tahoma" w:cs="Tahoma"/>
                <w:sz w:val="22"/>
                <w:szCs w:val="22"/>
                <w:lang w:val="en-NZ"/>
              </w:rPr>
            </w:pPr>
            <w:r w:rsidRPr="00296EFC">
              <w:rPr>
                <w:rFonts w:ascii="Tahoma" w:hAnsi="Tahoma" w:cs="Tahoma"/>
                <w:sz w:val="22"/>
                <w:szCs w:val="22"/>
                <w:lang w:val="en-NZ"/>
              </w:rPr>
              <w:t>Write ‘info pack’ with maps, things to bring etc.</w:t>
            </w:r>
          </w:p>
          <w:p w14:paraId="74CCBBE6" w14:textId="77777777" w:rsidR="009B4118" w:rsidRPr="00296EFC" w:rsidRDefault="009B4118">
            <w:pPr>
              <w:numPr>
                <w:ilvl w:val="0"/>
                <w:numId w:val="5"/>
              </w:numPr>
              <w:rPr>
                <w:rFonts w:ascii="Tahoma" w:hAnsi="Tahoma" w:cs="Tahoma"/>
                <w:sz w:val="22"/>
                <w:szCs w:val="22"/>
                <w:lang w:val="en-NZ"/>
              </w:rPr>
            </w:pPr>
            <w:r w:rsidRPr="00296EFC">
              <w:rPr>
                <w:rFonts w:ascii="Tahoma" w:hAnsi="Tahoma" w:cs="Tahoma"/>
                <w:sz w:val="22"/>
                <w:szCs w:val="22"/>
                <w:lang w:val="en-NZ"/>
              </w:rPr>
              <w:t xml:space="preserve"> </w:t>
            </w:r>
          </w:p>
        </w:tc>
      </w:tr>
      <w:tr w:rsidR="009B4118" w:rsidRPr="00296EFC" w14:paraId="093D427C" w14:textId="77777777" w:rsidTr="002422E6">
        <w:tc>
          <w:tcPr>
            <w:tcW w:w="1555" w:type="dxa"/>
          </w:tcPr>
          <w:p w14:paraId="66029C41"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3 months</w:t>
            </w:r>
          </w:p>
        </w:tc>
        <w:tc>
          <w:tcPr>
            <w:tcW w:w="8192" w:type="dxa"/>
          </w:tcPr>
          <w:p w14:paraId="0D315B6F" w14:textId="77777777" w:rsidR="009B4118" w:rsidRPr="00296EFC" w:rsidRDefault="009B4118">
            <w:pPr>
              <w:numPr>
                <w:ilvl w:val="0"/>
                <w:numId w:val="5"/>
              </w:numPr>
              <w:rPr>
                <w:rFonts w:ascii="Tahoma" w:hAnsi="Tahoma" w:cs="Tahoma"/>
                <w:sz w:val="22"/>
                <w:szCs w:val="22"/>
                <w:lang w:val="en-NZ"/>
              </w:rPr>
            </w:pPr>
            <w:r w:rsidRPr="00296EFC">
              <w:rPr>
                <w:rFonts w:ascii="Tahoma" w:hAnsi="Tahoma" w:cs="Tahoma"/>
                <w:sz w:val="22"/>
                <w:szCs w:val="22"/>
                <w:lang w:val="en-NZ"/>
              </w:rPr>
              <w:t xml:space="preserve">Monitor registrations. </w:t>
            </w:r>
          </w:p>
          <w:p w14:paraId="398D616E" w14:textId="77777777" w:rsidR="009B4118" w:rsidRPr="00296EFC" w:rsidRDefault="009B4118">
            <w:pPr>
              <w:numPr>
                <w:ilvl w:val="0"/>
                <w:numId w:val="5"/>
              </w:numPr>
              <w:rPr>
                <w:rFonts w:ascii="Tahoma" w:hAnsi="Tahoma" w:cs="Tahoma"/>
                <w:sz w:val="22"/>
                <w:szCs w:val="22"/>
                <w:lang w:val="en-NZ"/>
              </w:rPr>
            </w:pPr>
            <w:r w:rsidRPr="00296EFC">
              <w:rPr>
                <w:rFonts w:ascii="Tahoma" w:hAnsi="Tahoma" w:cs="Tahoma"/>
                <w:sz w:val="22"/>
                <w:szCs w:val="22"/>
                <w:lang w:val="en-NZ"/>
              </w:rPr>
              <w:t>Answer enquiries from participants</w:t>
            </w:r>
          </w:p>
          <w:p w14:paraId="7FDF83F6" w14:textId="77777777" w:rsidR="009B4118" w:rsidRPr="00296EFC" w:rsidRDefault="009B4118">
            <w:pPr>
              <w:numPr>
                <w:ilvl w:val="0"/>
                <w:numId w:val="5"/>
              </w:numPr>
              <w:rPr>
                <w:rFonts w:ascii="Tahoma" w:hAnsi="Tahoma" w:cs="Tahoma"/>
                <w:sz w:val="22"/>
                <w:szCs w:val="22"/>
                <w:lang w:val="en-NZ"/>
              </w:rPr>
            </w:pPr>
            <w:r w:rsidRPr="00296EFC">
              <w:rPr>
                <w:rFonts w:ascii="Tahoma" w:hAnsi="Tahoma" w:cs="Tahoma"/>
                <w:sz w:val="22"/>
                <w:szCs w:val="22"/>
                <w:lang w:val="en-NZ"/>
              </w:rPr>
              <w:t>Write receipts, pay money in to the bank</w:t>
            </w:r>
          </w:p>
          <w:p w14:paraId="3CD66DC0" w14:textId="77777777" w:rsidR="009B4118" w:rsidRPr="00296EFC" w:rsidRDefault="009B4118">
            <w:pPr>
              <w:ind w:left="360"/>
              <w:rPr>
                <w:rFonts w:ascii="Tahoma" w:hAnsi="Tahoma" w:cs="Tahoma"/>
                <w:sz w:val="22"/>
                <w:szCs w:val="22"/>
                <w:lang w:val="en-NZ"/>
              </w:rPr>
            </w:pPr>
          </w:p>
        </w:tc>
      </w:tr>
      <w:tr w:rsidR="009B4118" w:rsidRPr="00296EFC" w14:paraId="01EE5362" w14:textId="77777777" w:rsidTr="002422E6">
        <w:tc>
          <w:tcPr>
            <w:tcW w:w="1555" w:type="dxa"/>
          </w:tcPr>
          <w:p w14:paraId="0E2C3976"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2 months</w:t>
            </w:r>
          </w:p>
        </w:tc>
        <w:tc>
          <w:tcPr>
            <w:tcW w:w="8192" w:type="dxa"/>
          </w:tcPr>
          <w:p w14:paraId="51A51000" w14:textId="77777777" w:rsidR="009B4118" w:rsidRPr="00296EFC" w:rsidRDefault="009B4118">
            <w:pPr>
              <w:numPr>
                <w:ilvl w:val="0"/>
                <w:numId w:val="5"/>
              </w:numPr>
              <w:rPr>
                <w:rFonts w:ascii="Tahoma" w:hAnsi="Tahoma" w:cs="Tahoma"/>
                <w:sz w:val="22"/>
                <w:szCs w:val="22"/>
                <w:lang w:val="en-NZ"/>
              </w:rPr>
            </w:pPr>
            <w:r w:rsidRPr="00296EFC">
              <w:rPr>
                <w:rFonts w:ascii="Tahoma" w:hAnsi="Tahoma" w:cs="Tahoma"/>
                <w:sz w:val="22"/>
                <w:szCs w:val="22"/>
                <w:lang w:val="en-NZ"/>
              </w:rPr>
              <w:t>Start sending out info packs if appropriate.</w:t>
            </w:r>
          </w:p>
          <w:p w14:paraId="4463A951" w14:textId="77777777" w:rsidR="009B4118" w:rsidRPr="00296EFC" w:rsidRDefault="009B4118">
            <w:pPr>
              <w:numPr>
                <w:ilvl w:val="0"/>
                <w:numId w:val="5"/>
              </w:numPr>
              <w:rPr>
                <w:rFonts w:ascii="Tahoma" w:hAnsi="Tahoma" w:cs="Tahoma"/>
                <w:sz w:val="22"/>
                <w:szCs w:val="22"/>
                <w:lang w:val="en-NZ"/>
              </w:rPr>
            </w:pPr>
            <w:r w:rsidRPr="00296EFC">
              <w:rPr>
                <w:rFonts w:ascii="Tahoma" w:hAnsi="Tahoma" w:cs="Tahoma"/>
                <w:sz w:val="22"/>
                <w:szCs w:val="22"/>
                <w:lang w:val="en-NZ"/>
              </w:rPr>
              <w:t>Ask for help with transport, pre and post accommodation etc from your meeting</w:t>
            </w:r>
          </w:p>
          <w:p w14:paraId="3E634FAF" w14:textId="77777777" w:rsidR="009B4118" w:rsidRPr="00296EFC" w:rsidRDefault="009B4118">
            <w:pPr>
              <w:numPr>
                <w:ilvl w:val="0"/>
                <w:numId w:val="5"/>
              </w:numPr>
              <w:rPr>
                <w:rFonts w:ascii="Tahoma" w:hAnsi="Tahoma" w:cs="Tahoma"/>
                <w:sz w:val="22"/>
                <w:szCs w:val="22"/>
                <w:lang w:val="en-NZ"/>
              </w:rPr>
            </w:pPr>
            <w:r w:rsidRPr="00296EFC">
              <w:rPr>
                <w:rFonts w:ascii="Tahoma" w:hAnsi="Tahoma" w:cs="Tahoma"/>
                <w:sz w:val="22"/>
                <w:szCs w:val="22"/>
                <w:lang w:val="en-NZ"/>
              </w:rPr>
              <w:t>Send reminders to NZ Friends Newsletter, local meeting newsletters and website about registration</w:t>
            </w:r>
          </w:p>
          <w:p w14:paraId="02F4BC74" w14:textId="77777777" w:rsidR="009B4118" w:rsidRPr="00296EFC" w:rsidRDefault="009B4118">
            <w:pPr>
              <w:ind w:left="360"/>
              <w:rPr>
                <w:rFonts w:ascii="Tahoma" w:hAnsi="Tahoma" w:cs="Tahoma"/>
                <w:sz w:val="22"/>
                <w:szCs w:val="22"/>
                <w:lang w:val="en-NZ"/>
              </w:rPr>
            </w:pPr>
          </w:p>
        </w:tc>
      </w:tr>
      <w:tr w:rsidR="009B4118" w:rsidRPr="00296EFC" w14:paraId="6D95149F" w14:textId="77777777" w:rsidTr="002422E6">
        <w:tc>
          <w:tcPr>
            <w:tcW w:w="1555" w:type="dxa"/>
          </w:tcPr>
          <w:p w14:paraId="2F0194A5"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1 month</w:t>
            </w:r>
          </w:p>
        </w:tc>
        <w:tc>
          <w:tcPr>
            <w:tcW w:w="8192" w:type="dxa"/>
          </w:tcPr>
          <w:p w14:paraId="6AB057B3" w14:textId="77777777" w:rsidR="009B4118" w:rsidRPr="00296EFC" w:rsidRDefault="009B4118">
            <w:pPr>
              <w:numPr>
                <w:ilvl w:val="0"/>
                <w:numId w:val="6"/>
              </w:numPr>
              <w:rPr>
                <w:rFonts w:ascii="Tahoma" w:hAnsi="Tahoma" w:cs="Tahoma"/>
                <w:sz w:val="22"/>
                <w:szCs w:val="22"/>
                <w:lang w:val="en-NZ"/>
              </w:rPr>
            </w:pPr>
            <w:r w:rsidRPr="00296EFC">
              <w:rPr>
                <w:rFonts w:ascii="Tahoma" w:hAnsi="Tahoma" w:cs="Tahoma"/>
                <w:sz w:val="22"/>
                <w:szCs w:val="22"/>
                <w:lang w:val="en-NZ"/>
              </w:rPr>
              <w:t>Check numbers of participants</w:t>
            </w:r>
          </w:p>
          <w:p w14:paraId="0A215774" w14:textId="77777777" w:rsidR="009B4118" w:rsidRPr="00296EFC" w:rsidRDefault="009B4118">
            <w:pPr>
              <w:numPr>
                <w:ilvl w:val="0"/>
                <w:numId w:val="6"/>
              </w:numPr>
              <w:rPr>
                <w:rFonts w:ascii="Tahoma" w:hAnsi="Tahoma" w:cs="Tahoma"/>
                <w:sz w:val="22"/>
                <w:szCs w:val="22"/>
                <w:lang w:val="en-NZ"/>
              </w:rPr>
            </w:pPr>
            <w:r w:rsidRPr="00296EFC">
              <w:rPr>
                <w:rFonts w:ascii="Tahoma" w:hAnsi="Tahoma" w:cs="Tahoma"/>
                <w:sz w:val="22"/>
                <w:szCs w:val="22"/>
                <w:lang w:val="en-NZ"/>
              </w:rPr>
              <w:t>Try not become overwhelmed by the planning…..</w:t>
            </w:r>
          </w:p>
          <w:p w14:paraId="3C24C66C" w14:textId="77777777" w:rsidR="009B4118" w:rsidRPr="00296EFC" w:rsidRDefault="009B4118">
            <w:pPr>
              <w:numPr>
                <w:ilvl w:val="0"/>
                <w:numId w:val="6"/>
              </w:numPr>
              <w:rPr>
                <w:rFonts w:ascii="Tahoma" w:hAnsi="Tahoma" w:cs="Tahoma"/>
                <w:sz w:val="22"/>
                <w:szCs w:val="22"/>
                <w:lang w:val="en-NZ"/>
              </w:rPr>
            </w:pPr>
            <w:r w:rsidRPr="00296EFC">
              <w:rPr>
                <w:rFonts w:ascii="Tahoma" w:hAnsi="Tahoma" w:cs="Tahoma"/>
                <w:sz w:val="22"/>
                <w:szCs w:val="22"/>
                <w:lang w:val="en-NZ"/>
              </w:rPr>
              <w:t>Ask your meeting again for helpers.</w:t>
            </w:r>
          </w:p>
          <w:p w14:paraId="69DCE96F" w14:textId="77777777" w:rsidR="009B4118" w:rsidRPr="00296EFC" w:rsidRDefault="009B4118">
            <w:pPr>
              <w:numPr>
                <w:ilvl w:val="0"/>
                <w:numId w:val="6"/>
              </w:numPr>
              <w:rPr>
                <w:rFonts w:ascii="Tahoma" w:hAnsi="Tahoma" w:cs="Tahoma"/>
                <w:sz w:val="22"/>
                <w:szCs w:val="22"/>
                <w:lang w:val="en-NZ"/>
              </w:rPr>
            </w:pPr>
            <w:r w:rsidRPr="00296EFC">
              <w:rPr>
                <w:rFonts w:ascii="Tahoma" w:hAnsi="Tahoma" w:cs="Tahoma"/>
                <w:sz w:val="22"/>
                <w:szCs w:val="22"/>
                <w:lang w:val="en-NZ"/>
              </w:rPr>
              <w:t>Make sure all registered participants have received confirmation</w:t>
            </w:r>
          </w:p>
          <w:p w14:paraId="5AF43D1C" w14:textId="77777777" w:rsidR="009B4118" w:rsidRPr="00296EFC" w:rsidRDefault="009B4118">
            <w:pPr>
              <w:numPr>
                <w:ilvl w:val="0"/>
                <w:numId w:val="6"/>
              </w:numPr>
              <w:rPr>
                <w:rFonts w:ascii="Tahoma" w:hAnsi="Tahoma" w:cs="Tahoma"/>
                <w:sz w:val="22"/>
                <w:szCs w:val="22"/>
                <w:lang w:val="en-NZ"/>
              </w:rPr>
            </w:pPr>
            <w:r w:rsidRPr="00296EFC">
              <w:rPr>
                <w:rFonts w:ascii="Tahoma" w:hAnsi="Tahoma" w:cs="Tahoma"/>
                <w:sz w:val="22"/>
                <w:szCs w:val="22"/>
                <w:lang w:val="en-NZ"/>
              </w:rPr>
              <w:t>Begin preparing welcome information</w:t>
            </w:r>
          </w:p>
          <w:p w14:paraId="66D949B0" w14:textId="77777777" w:rsidR="009B4118" w:rsidRPr="00296EFC" w:rsidRDefault="009B4118">
            <w:pPr>
              <w:numPr>
                <w:ilvl w:val="0"/>
                <w:numId w:val="6"/>
              </w:numPr>
              <w:rPr>
                <w:rFonts w:ascii="Tahoma" w:hAnsi="Tahoma" w:cs="Tahoma"/>
                <w:sz w:val="22"/>
                <w:szCs w:val="22"/>
                <w:lang w:val="en-NZ"/>
              </w:rPr>
            </w:pPr>
            <w:r w:rsidRPr="00296EFC">
              <w:rPr>
                <w:rFonts w:ascii="Tahoma" w:hAnsi="Tahoma" w:cs="Tahoma"/>
                <w:sz w:val="22"/>
                <w:szCs w:val="22"/>
                <w:lang w:val="en-NZ"/>
              </w:rPr>
              <w:t>Start rooming lists – make sure you don’t have too many people!</w:t>
            </w:r>
          </w:p>
          <w:p w14:paraId="38ECE212" w14:textId="77777777" w:rsidR="009B4118" w:rsidRPr="00296EFC" w:rsidRDefault="009B4118">
            <w:pPr>
              <w:numPr>
                <w:ilvl w:val="0"/>
                <w:numId w:val="6"/>
              </w:numPr>
              <w:rPr>
                <w:rFonts w:ascii="Tahoma" w:hAnsi="Tahoma" w:cs="Tahoma"/>
                <w:sz w:val="22"/>
                <w:szCs w:val="22"/>
                <w:lang w:val="en-NZ"/>
              </w:rPr>
            </w:pPr>
            <w:r w:rsidRPr="00296EFC">
              <w:rPr>
                <w:rFonts w:ascii="Tahoma" w:hAnsi="Tahoma" w:cs="Tahoma"/>
                <w:sz w:val="22"/>
                <w:szCs w:val="22"/>
                <w:lang w:val="en-NZ"/>
              </w:rPr>
              <w:t>Keep the cooks informed of numbers and diets</w:t>
            </w:r>
          </w:p>
          <w:p w14:paraId="72A98D0D" w14:textId="77777777" w:rsidR="009B4118" w:rsidRPr="00296EFC" w:rsidRDefault="009B4118">
            <w:pPr>
              <w:ind w:left="360"/>
              <w:rPr>
                <w:rFonts w:ascii="Tahoma" w:hAnsi="Tahoma" w:cs="Tahoma"/>
                <w:sz w:val="22"/>
                <w:szCs w:val="22"/>
                <w:lang w:val="en-NZ"/>
              </w:rPr>
            </w:pPr>
          </w:p>
        </w:tc>
      </w:tr>
      <w:tr w:rsidR="009B4118" w:rsidRPr="00296EFC" w14:paraId="73E47374" w14:textId="77777777" w:rsidTr="002422E6">
        <w:tc>
          <w:tcPr>
            <w:tcW w:w="1555" w:type="dxa"/>
          </w:tcPr>
          <w:p w14:paraId="0B44FCFE"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Last week</w:t>
            </w:r>
          </w:p>
        </w:tc>
        <w:tc>
          <w:tcPr>
            <w:tcW w:w="8192" w:type="dxa"/>
          </w:tcPr>
          <w:p w14:paraId="70AA5F08" w14:textId="77777777" w:rsidR="009B4118" w:rsidRPr="00296EFC" w:rsidRDefault="009B4118">
            <w:pPr>
              <w:numPr>
                <w:ilvl w:val="0"/>
                <w:numId w:val="7"/>
              </w:numPr>
              <w:rPr>
                <w:rFonts w:ascii="Tahoma" w:hAnsi="Tahoma" w:cs="Tahoma"/>
                <w:sz w:val="22"/>
                <w:szCs w:val="22"/>
                <w:lang w:val="en-NZ"/>
              </w:rPr>
            </w:pPr>
            <w:r w:rsidRPr="00296EFC">
              <w:rPr>
                <w:rFonts w:ascii="Tahoma" w:hAnsi="Tahoma" w:cs="Tahoma"/>
                <w:sz w:val="22"/>
                <w:szCs w:val="22"/>
                <w:lang w:val="en-NZ"/>
              </w:rPr>
              <w:t>Check everyone has paid their fees</w:t>
            </w:r>
          </w:p>
          <w:p w14:paraId="530CB00A" w14:textId="77777777" w:rsidR="009B4118" w:rsidRPr="00296EFC" w:rsidRDefault="009B4118">
            <w:pPr>
              <w:numPr>
                <w:ilvl w:val="0"/>
                <w:numId w:val="6"/>
              </w:numPr>
              <w:rPr>
                <w:rFonts w:ascii="Tahoma" w:hAnsi="Tahoma" w:cs="Tahoma"/>
                <w:sz w:val="22"/>
                <w:szCs w:val="22"/>
                <w:lang w:val="en-NZ"/>
              </w:rPr>
            </w:pPr>
            <w:r w:rsidRPr="00296EFC">
              <w:rPr>
                <w:rFonts w:ascii="Tahoma" w:hAnsi="Tahoma" w:cs="Tahoma"/>
                <w:sz w:val="22"/>
                <w:szCs w:val="22"/>
                <w:lang w:val="en-NZ"/>
              </w:rPr>
              <w:t>Make name badges</w:t>
            </w:r>
          </w:p>
          <w:p w14:paraId="28CA4C79" w14:textId="77777777" w:rsidR="009B4118" w:rsidRPr="00296EFC" w:rsidRDefault="009B4118">
            <w:pPr>
              <w:ind w:left="360"/>
              <w:rPr>
                <w:rFonts w:ascii="Tahoma" w:hAnsi="Tahoma" w:cs="Tahoma"/>
                <w:sz w:val="22"/>
                <w:szCs w:val="22"/>
                <w:lang w:val="en-NZ"/>
              </w:rPr>
            </w:pPr>
          </w:p>
        </w:tc>
      </w:tr>
      <w:tr w:rsidR="009B4118" w:rsidRPr="00296EFC" w14:paraId="7DE3BFED" w14:textId="77777777" w:rsidTr="002422E6">
        <w:tc>
          <w:tcPr>
            <w:tcW w:w="1555" w:type="dxa"/>
          </w:tcPr>
          <w:p w14:paraId="1E2E1D82" w14:textId="77777777" w:rsidR="009B4118" w:rsidRPr="00296EFC" w:rsidRDefault="009B4118">
            <w:pPr>
              <w:rPr>
                <w:rFonts w:ascii="Tahoma" w:hAnsi="Tahoma" w:cs="Tahoma"/>
                <w:sz w:val="22"/>
                <w:szCs w:val="22"/>
                <w:lang w:val="en-NZ"/>
              </w:rPr>
            </w:pPr>
            <w:r w:rsidRPr="00296EFC">
              <w:rPr>
                <w:rFonts w:ascii="Tahoma" w:hAnsi="Tahoma" w:cs="Tahoma"/>
                <w:sz w:val="22"/>
                <w:szCs w:val="22"/>
                <w:lang w:val="en-NZ"/>
              </w:rPr>
              <w:t>2 days - On the day</w:t>
            </w:r>
          </w:p>
          <w:p w14:paraId="6A2EBB26" w14:textId="77777777" w:rsidR="009B4118" w:rsidRPr="00296EFC" w:rsidRDefault="009B4118">
            <w:pPr>
              <w:rPr>
                <w:rFonts w:ascii="Tahoma" w:hAnsi="Tahoma" w:cs="Tahoma"/>
                <w:sz w:val="22"/>
                <w:szCs w:val="22"/>
                <w:lang w:val="en-NZ"/>
              </w:rPr>
            </w:pPr>
          </w:p>
        </w:tc>
        <w:tc>
          <w:tcPr>
            <w:tcW w:w="8192" w:type="dxa"/>
          </w:tcPr>
          <w:p w14:paraId="1DCE801E" w14:textId="77777777" w:rsidR="009B4118" w:rsidRPr="00296EFC" w:rsidRDefault="009B4118">
            <w:pPr>
              <w:numPr>
                <w:ilvl w:val="0"/>
                <w:numId w:val="7"/>
              </w:numPr>
              <w:rPr>
                <w:rFonts w:ascii="Tahoma" w:hAnsi="Tahoma" w:cs="Tahoma"/>
                <w:sz w:val="22"/>
                <w:szCs w:val="22"/>
                <w:lang w:val="en-NZ"/>
              </w:rPr>
            </w:pPr>
            <w:r w:rsidRPr="00296EFC">
              <w:rPr>
                <w:rFonts w:ascii="Tahoma" w:hAnsi="Tahoma" w:cs="Tahoma"/>
                <w:sz w:val="22"/>
                <w:szCs w:val="22"/>
                <w:lang w:val="en-NZ"/>
              </w:rPr>
              <w:t>Meet to make labels for doors/bedrooms/wall fun stuff etc.</w:t>
            </w:r>
          </w:p>
          <w:p w14:paraId="1615B42D" w14:textId="77777777" w:rsidR="009B4118" w:rsidRPr="00296EFC" w:rsidRDefault="009B4118">
            <w:pPr>
              <w:numPr>
                <w:ilvl w:val="0"/>
                <w:numId w:val="7"/>
              </w:numPr>
              <w:rPr>
                <w:rFonts w:ascii="Tahoma" w:hAnsi="Tahoma" w:cs="Tahoma"/>
                <w:sz w:val="22"/>
                <w:szCs w:val="22"/>
                <w:lang w:val="en-NZ"/>
              </w:rPr>
            </w:pPr>
            <w:r w:rsidRPr="00296EFC">
              <w:rPr>
                <w:rFonts w:ascii="Tahoma" w:hAnsi="Tahoma" w:cs="Tahoma"/>
                <w:sz w:val="22"/>
                <w:szCs w:val="22"/>
                <w:lang w:val="en-NZ"/>
              </w:rPr>
              <w:t>Get there early. Make sure you have food/tea supplies to keep you going.</w:t>
            </w:r>
          </w:p>
          <w:p w14:paraId="59ADDB71" w14:textId="77777777" w:rsidR="009B4118" w:rsidRPr="00296EFC" w:rsidRDefault="009B4118">
            <w:pPr>
              <w:numPr>
                <w:ilvl w:val="0"/>
                <w:numId w:val="7"/>
              </w:numPr>
              <w:rPr>
                <w:rFonts w:ascii="Tahoma" w:hAnsi="Tahoma" w:cs="Tahoma"/>
                <w:sz w:val="22"/>
                <w:szCs w:val="22"/>
                <w:lang w:val="en-NZ"/>
              </w:rPr>
            </w:pPr>
            <w:r w:rsidRPr="00296EFC">
              <w:rPr>
                <w:rFonts w:ascii="Tahoma" w:hAnsi="Tahoma" w:cs="Tahoma"/>
                <w:sz w:val="22"/>
                <w:szCs w:val="22"/>
                <w:lang w:val="en-NZ"/>
              </w:rPr>
              <w:t>Get petty cash/float for unexpected shopping (and keep all receipts)</w:t>
            </w:r>
          </w:p>
          <w:p w14:paraId="7DC8679F" w14:textId="77777777" w:rsidR="009B4118" w:rsidRPr="00296EFC" w:rsidRDefault="009B4118">
            <w:pPr>
              <w:numPr>
                <w:ilvl w:val="0"/>
                <w:numId w:val="7"/>
              </w:numPr>
              <w:rPr>
                <w:rFonts w:ascii="Tahoma" w:hAnsi="Tahoma" w:cs="Tahoma"/>
                <w:sz w:val="22"/>
                <w:szCs w:val="22"/>
                <w:lang w:val="en-NZ"/>
              </w:rPr>
            </w:pPr>
            <w:r w:rsidRPr="00296EFC">
              <w:rPr>
                <w:rFonts w:ascii="Tahoma" w:hAnsi="Tahoma" w:cs="Tahoma"/>
                <w:sz w:val="22"/>
                <w:szCs w:val="22"/>
                <w:lang w:val="en-NZ"/>
              </w:rPr>
              <w:t>Have helpers there early to place notices, welcome people and show them round, welcome newcomers etc</w:t>
            </w:r>
          </w:p>
          <w:p w14:paraId="0C3C3C58" w14:textId="77777777" w:rsidR="009B4118" w:rsidRPr="00296EFC" w:rsidRDefault="009B4118">
            <w:pPr>
              <w:ind w:left="360"/>
              <w:rPr>
                <w:rFonts w:ascii="Tahoma" w:hAnsi="Tahoma" w:cs="Tahoma"/>
                <w:sz w:val="22"/>
                <w:szCs w:val="22"/>
                <w:lang w:val="en-NZ"/>
              </w:rPr>
            </w:pPr>
          </w:p>
        </w:tc>
      </w:tr>
      <w:tr w:rsidR="009B4118" w:rsidRPr="00296EFC" w14:paraId="7BA957EE" w14:textId="77777777" w:rsidTr="002422E6">
        <w:trPr>
          <w:trHeight w:val="1069"/>
        </w:trPr>
        <w:tc>
          <w:tcPr>
            <w:tcW w:w="1555" w:type="dxa"/>
          </w:tcPr>
          <w:p w14:paraId="2546DDA3" w14:textId="77777777" w:rsidR="009B4118" w:rsidRPr="00296EFC" w:rsidRDefault="009B4118">
            <w:pPr>
              <w:rPr>
                <w:rFonts w:ascii="Tahoma" w:hAnsi="Tahoma" w:cs="Tahoma"/>
                <w:sz w:val="22"/>
                <w:szCs w:val="22"/>
                <w:lang w:val="en-NZ"/>
              </w:rPr>
            </w:pPr>
            <w:r w:rsidRPr="00296EFC">
              <w:rPr>
                <w:rFonts w:ascii="Tahoma" w:hAnsi="Tahoma" w:cs="Tahoma"/>
                <w:b/>
                <w:sz w:val="22"/>
                <w:szCs w:val="22"/>
                <w:lang w:val="en-NZ"/>
              </w:rPr>
              <w:t>Afterwards</w:t>
            </w:r>
          </w:p>
        </w:tc>
        <w:tc>
          <w:tcPr>
            <w:tcW w:w="8192" w:type="dxa"/>
          </w:tcPr>
          <w:p w14:paraId="2AB1777B" w14:textId="77777777" w:rsidR="009B4118" w:rsidRPr="00296EFC" w:rsidRDefault="009B4118">
            <w:pPr>
              <w:numPr>
                <w:ilvl w:val="0"/>
                <w:numId w:val="8"/>
              </w:numPr>
              <w:rPr>
                <w:rFonts w:ascii="Tahoma" w:hAnsi="Tahoma" w:cs="Tahoma"/>
                <w:sz w:val="22"/>
                <w:szCs w:val="22"/>
                <w:lang w:val="en-NZ"/>
              </w:rPr>
            </w:pPr>
            <w:r w:rsidRPr="00296EFC">
              <w:rPr>
                <w:rFonts w:ascii="Tahoma" w:hAnsi="Tahoma" w:cs="Tahoma"/>
                <w:sz w:val="22"/>
                <w:szCs w:val="22"/>
                <w:lang w:val="en-NZ"/>
              </w:rPr>
              <w:t>Check all fees have been paid in</w:t>
            </w:r>
          </w:p>
          <w:p w14:paraId="7541652C" w14:textId="77777777" w:rsidR="009B4118" w:rsidRPr="00296EFC" w:rsidRDefault="009B4118">
            <w:pPr>
              <w:numPr>
                <w:ilvl w:val="0"/>
                <w:numId w:val="8"/>
              </w:numPr>
              <w:rPr>
                <w:rFonts w:ascii="Tahoma" w:hAnsi="Tahoma" w:cs="Tahoma"/>
                <w:sz w:val="22"/>
                <w:szCs w:val="22"/>
                <w:lang w:val="en-NZ"/>
              </w:rPr>
            </w:pPr>
            <w:r w:rsidRPr="00296EFC">
              <w:rPr>
                <w:rFonts w:ascii="Tahoma" w:hAnsi="Tahoma" w:cs="Tahoma"/>
                <w:sz w:val="22"/>
                <w:szCs w:val="22"/>
                <w:lang w:val="en-NZ"/>
              </w:rPr>
              <w:t>Pay all expenses</w:t>
            </w:r>
          </w:p>
          <w:p w14:paraId="68D351BA" w14:textId="77777777" w:rsidR="009B4118" w:rsidRPr="00296EFC" w:rsidRDefault="009B4118">
            <w:pPr>
              <w:numPr>
                <w:ilvl w:val="0"/>
                <w:numId w:val="8"/>
              </w:numPr>
              <w:rPr>
                <w:rFonts w:ascii="Tahoma" w:hAnsi="Tahoma" w:cs="Tahoma"/>
                <w:sz w:val="22"/>
                <w:szCs w:val="22"/>
                <w:lang w:val="en-NZ"/>
              </w:rPr>
            </w:pPr>
            <w:r w:rsidRPr="00296EFC">
              <w:rPr>
                <w:rFonts w:ascii="Tahoma" w:hAnsi="Tahoma" w:cs="Tahoma"/>
                <w:sz w:val="22"/>
                <w:szCs w:val="22"/>
                <w:lang w:val="en-NZ"/>
              </w:rPr>
              <w:t>Issue refunds if necessary</w:t>
            </w:r>
          </w:p>
          <w:p w14:paraId="0DF33972" w14:textId="77777777" w:rsidR="009B4118" w:rsidRPr="00296EFC" w:rsidRDefault="009B4118">
            <w:pPr>
              <w:numPr>
                <w:ilvl w:val="0"/>
                <w:numId w:val="8"/>
              </w:numPr>
              <w:rPr>
                <w:rFonts w:ascii="Tahoma" w:hAnsi="Tahoma" w:cs="Tahoma"/>
                <w:sz w:val="22"/>
                <w:szCs w:val="22"/>
                <w:lang w:val="en-NZ"/>
              </w:rPr>
            </w:pPr>
            <w:r w:rsidRPr="00296EFC">
              <w:rPr>
                <w:rFonts w:ascii="Tahoma" w:hAnsi="Tahoma" w:cs="Tahoma"/>
                <w:sz w:val="22"/>
                <w:szCs w:val="22"/>
                <w:lang w:val="en-NZ"/>
              </w:rPr>
              <w:t>Complete accounts against original budget</w:t>
            </w:r>
          </w:p>
          <w:p w14:paraId="46EF7AF8" w14:textId="77777777" w:rsidR="009B4118" w:rsidRPr="00296EFC" w:rsidRDefault="009B4118">
            <w:pPr>
              <w:numPr>
                <w:ilvl w:val="0"/>
                <w:numId w:val="8"/>
              </w:numPr>
              <w:rPr>
                <w:rFonts w:ascii="Tahoma" w:hAnsi="Tahoma" w:cs="Tahoma"/>
                <w:sz w:val="22"/>
                <w:szCs w:val="22"/>
                <w:lang w:val="en-NZ"/>
              </w:rPr>
            </w:pPr>
            <w:r w:rsidRPr="00296EFC">
              <w:rPr>
                <w:rFonts w:ascii="Tahoma" w:hAnsi="Tahoma" w:cs="Tahoma"/>
                <w:sz w:val="22"/>
                <w:szCs w:val="22"/>
                <w:lang w:val="en-NZ"/>
              </w:rPr>
              <w:t>Return YM deposit (unless spent!)</w:t>
            </w:r>
          </w:p>
          <w:p w14:paraId="6C4D4A8B" w14:textId="77777777" w:rsidR="009B4118" w:rsidRPr="00296EFC" w:rsidRDefault="009B4118">
            <w:pPr>
              <w:numPr>
                <w:ilvl w:val="0"/>
                <w:numId w:val="8"/>
              </w:numPr>
              <w:rPr>
                <w:rFonts w:ascii="Tahoma" w:hAnsi="Tahoma" w:cs="Tahoma"/>
                <w:sz w:val="22"/>
                <w:szCs w:val="22"/>
                <w:lang w:val="en-NZ"/>
              </w:rPr>
            </w:pPr>
            <w:r w:rsidRPr="00296EFC">
              <w:rPr>
                <w:rFonts w:ascii="Tahoma" w:hAnsi="Tahoma" w:cs="Tahoma"/>
                <w:sz w:val="22"/>
                <w:szCs w:val="22"/>
                <w:lang w:val="en-NZ"/>
              </w:rPr>
              <w:t>Hold follow up meeting to review accounts</w:t>
            </w:r>
          </w:p>
          <w:p w14:paraId="6C319727" w14:textId="77777777" w:rsidR="009B4118" w:rsidRPr="00296EFC" w:rsidRDefault="009B4118">
            <w:pPr>
              <w:numPr>
                <w:ilvl w:val="0"/>
                <w:numId w:val="8"/>
              </w:numPr>
              <w:rPr>
                <w:rFonts w:ascii="Tahoma" w:hAnsi="Tahoma" w:cs="Tahoma"/>
                <w:sz w:val="22"/>
                <w:szCs w:val="22"/>
                <w:lang w:val="en-NZ"/>
              </w:rPr>
            </w:pPr>
            <w:r w:rsidRPr="00296EFC">
              <w:rPr>
                <w:rFonts w:ascii="Tahoma" w:hAnsi="Tahoma" w:cs="Tahoma"/>
                <w:sz w:val="22"/>
                <w:szCs w:val="22"/>
                <w:lang w:val="en-NZ"/>
              </w:rPr>
              <w:t>Liaise with YM treasurer and next committee</w:t>
            </w:r>
          </w:p>
          <w:p w14:paraId="4580994C" w14:textId="77777777" w:rsidR="009B4118" w:rsidRPr="00296EFC" w:rsidRDefault="009B4118">
            <w:pPr>
              <w:rPr>
                <w:rFonts w:ascii="Tahoma" w:hAnsi="Tahoma" w:cs="Tahoma"/>
                <w:sz w:val="22"/>
                <w:szCs w:val="22"/>
                <w:lang w:val="en-NZ"/>
              </w:rPr>
            </w:pPr>
          </w:p>
          <w:p w14:paraId="7185C243" w14:textId="77777777" w:rsidR="009B4118" w:rsidRPr="00296EFC" w:rsidRDefault="009B4118">
            <w:pPr>
              <w:numPr>
                <w:ilvl w:val="0"/>
                <w:numId w:val="8"/>
              </w:numPr>
              <w:rPr>
                <w:rFonts w:ascii="Tahoma" w:hAnsi="Tahoma" w:cs="Tahoma"/>
                <w:sz w:val="22"/>
                <w:szCs w:val="22"/>
                <w:lang w:val="en-NZ"/>
              </w:rPr>
            </w:pPr>
            <w:r w:rsidRPr="00296EFC">
              <w:rPr>
                <w:rFonts w:ascii="Tahoma" w:hAnsi="Tahoma" w:cs="Tahoma"/>
                <w:sz w:val="22"/>
                <w:szCs w:val="22"/>
                <w:lang w:val="en-NZ"/>
              </w:rPr>
              <w:t>Pass it on!</w:t>
            </w:r>
          </w:p>
          <w:p w14:paraId="337A7362" w14:textId="77777777" w:rsidR="009B4118" w:rsidRPr="00296EFC" w:rsidRDefault="009B4118">
            <w:pPr>
              <w:ind w:left="360"/>
              <w:rPr>
                <w:rFonts w:ascii="Tahoma" w:hAnsi="Tahoma" w:cs="Tahoma"/>
                <w:sz w:val="22"/>
                <w:szCs w:val="22"/>
                <w:lang w:val="en-NZ"/>
              </w:rPr>
            </w:pPr>
          </w:p>
        </w:tc>
      </w:tr>
    </w:tbl>
    <w:p w14:paraId="2A9F43CB" w14:textId="77777777" w:rsidR="009B4118" w:rsidRPr="00296EFC" w:rsidRDefault="009B4118">
      <w:pPr>
        <w:rPr>
          <w:rFonts w:ascii="Tahoma" w:hAnsi="Tahoma" w:cs="Tahoma"/>
          <w:sz w:val="22"/>
          <w:szCs w:val="22"/>
          <w:lang w:val="en-NZ"/>
        </w:rPr>
      </w:pPr>
    </w:p>
    <w:p w14:paraId="3AF87FD0" w14:textId="77777777" w:rsidR="009B4118" w:rsidRPr="00296EFC" w:rsidRDefault="009B4118">
      <w:pPr>
        <w:rPr>
          <w:rFonts w:ascii="Tahoma" w:hAnsi="Tahoma" w:cs="Tahoma"/>
          <w:sz w:val="22"/>
          <w:szCs w:val="22"/>
          <w:lang w:val="en-NZ"/>
        </w:rPr>
      </w:pPr>
    </w:p>
    <w:p w14:paraId="6A4C29D3" w14:textId="77777777" w:rsidR="009B4118" w:rsidRPr="00296EFC" w:rsidRDefault="009B4118">
      <w:pPr>
        <w:rPr>
          <w:rFonts w:ascii="Tahoma" w:hAnsi="Tahoma" w:cs="Tahoma"/>
          <w:sz w:val="22"/>
          <w:szCs w:val="22"/>
          <w:lang w:val="en-NZ"/>
        </w:rPr>
      </w:pPr>
    </w:p>
    <w:p w14:paraId="06ED66A3" w14:textId="77777777" w:rsidR="009B4118" w:rsidRPr="00296EFC" w:rsidRDefault="009B4118">
      <w:pPr>
        <w:rPr>
          <w:rFonts w:ascii="Tahoma" w:hAnsi="Tahoma" w:cs="Tahoma"/>
          <w:sz w:val="22"/>
          <w:szCs w:val="22"/>
          <w:lang w:val="en-NZ"/>
        </w:rPr>
      </w:pPr>
    </w:p>
    <w:p w14:paraId="5C872CAB" w14:textId="77777777" w:rsidR="009B4118" w:rsidRPr="00296EFC" w:rsidRDefault="009B4118">
      <w:pPr>
        <w:rPr>
          <w:rFonts w:ascii="Tahoma" w:hAnsi="Tahoma" w:cs="Tahoma"/>
          <w:b/>
          <w:sz w:val="22"/>
          <w:szCs w:val="22"/>
          <w:lang w:val="en-NZ"/>
        </w:rPr>
      </w:pPr>
    </w:p>
    <w:p w14:paraId="48C97177" w14:textId="77777777" w:rsidR="009B4118" w:rsidRPr="00296EFC" w:rsidRDefault="009B4118">
      <w:pPr>
        <w:rPr>
          <w:sz w:val="22"/>
          <w:szCs w:val="22"/>
          <w:lang w:val="en-NZ"/>
        </w:rPr>
      </w:pPr>
    </w:p>
    <w:sectPr w:rsidR="009B4118" w:rsidRPr="00296EFC" w:rsidSect="002422E6">
      <w:footerReference w:type="even"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F38E" w14:textId="77777777" w:rsidR="00F955B7" w:rsidRDefault="00F955B7">
      <w:r>
        <w:separator/>
      </w:r>
    </w:p>
  </w:endnote>
  <w:endnote w:type="continuationSeparator" w:id="0">
    <w:p w14:paraId="5DC2F368" w14:textId="77777777" w:rsidR="00F955B7" w:rsidRDefault="00F9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B14B" w14:textId="77777777" w:rsidR="009B4118" w:rsidRDefault="009B4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A692E" w14:textId="77777777" w:rsidR="009B4118" w:rsidRDefault="009B4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80B6" w14:textId="77777777" w:rsidR="009B4118" w:rsidRDefault="009B4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2E6">
      <w:rPr>
        <w:rStyle w:val="PageNumber"/>
        <w:noProof/>
      </w:rPr>
      <w:t>3</w:t>
    </w:r>
    <w:r>
      <w:rPr>
        <w:rStyle w:val="PageNumber"/>
      </w:rPr>
      <w:fldChar w:fldCharType="end"/>
    </w:r>
  </w:p>
  <w:p w14:paraId="38C9ADD2" w14:textId="77777777" w:rsidR="009B4118" w:rsidRDefault="009B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356AF" w14:textId="77777777" w:rsidR="00F955B7" w:rsidRDefault="00F955B7">
      <w:r>
        <w:separator/>
      </w:r>
    </w:p>
  </w:footnote>
  <w:footnote w:type="continuationSeparator" w:id="0">
    <w:p w14:paraId="35B5E80D" w14:textId="77777777" w:rsidR="00F955B7" w:rsidRDefault="00F9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EDF"/>
    <w:multiLevelType w:val="hybridMultilevel"/>
    <w:tmpl w:val="B83674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00BB3"/>
    <w:multiLevelType w:val="hybridMultilevel"/>
    <w:tmpl w:val="6E96CE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A522D"/>
    <w:multiLevelType w:val="hybridMultilevel"/>
    <w:tmpl w:val="85CA0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1149F"/>
    <w:multiLevelType w:val="hybridMultilevel"/>
    <w:tmpl w:val="95AEBE4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02832"/>
    <w:multiLevelType w:val="hybridMultilevel"/>
    <w:tmpl w:val="1D9EB8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F13D4D"/>
    <w:multiLevelType w:val="hybridMultilevel"/>
    <w:tmpl w:val="757A44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19345A"/>
    <w:multiLevelType w:val="hybridMultilevel"/>
    <w:tmpl w:val="3AE4C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A78B0"/>
    <w:multiLevelType w:val="hybridMultilevel"/>
    <w:tmpl w:val="9516E6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354"/>
    <w:rsid w:val="00156CF7"/>
    <w:rsid w:val="002422E6"/>
    <w:rsid w:val="00276DAD"/>
    <w:rsid w:val="00296EFC"/>
    <w:rsid w:val="003F464D"/>
    <w:rsid w:val="00495C40"/>
    <w:rsid w:val="00617B0C"/>
    <w:rsid w:val="00765354"/>
    <w:rsid w:val="00823E52"/>
    <w:rsid w:val="009B4118"/>
    <w:rsid w:val="00A73382"/>
    <w:rsid w:val="00A77ABD"/>
    <w:rsid w:val="00DE722D"/>
    <w:rsid w:val="00F955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71BFB"/>
  <w15:chartTrackingRefBased/>
  <w15:docId w15:val="{094BDCF9-F5E6-4F40-A574-5555E23E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SUMMER GATHERING GUIDELINES</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GATHERING GUIDELINES</dc:title>
  <dc:subject/>
  <dc:creator>Mary Rose</dc:creator>
  <cp:keywords/>
  <dc:description/>
  <cp:lastModifiedBy>Deborah Gimpelson</cp:lastModifiedBy>
  <cp:revision>4</cp:revision>
  <cp:lastPrinted>2019-06-26T04:19:00Z</cp:lastPrinted>
  <dcterms:created xsi:type="dcterms:W3CDTF">2019-05-26T09:00:00Z</dcterms:created>
  <dcterms:modified xsi:type="dcterms:W3CDTF">2019-07-05T03:14:00Z</dcterms:modified>
</cp:coreProperties>
</file>